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ascii="Calibri" w:hAnsi="Calibri" w:eastAsia="宋体" w:cs="宋体"/>
          <w:color w:val="000000"/>
          <w:kern w:val="0"/>
          <w:szCs w:val="21"/>
        </w:rPr>
      </w:pPr>
      <w:r>
        <w:rPr>
          <w:rFonts w:hint="eastAsia" w:ascii="宋体" w:hAnsi="宋体" w:cs="Arial"/>
          <w:b/>
          <w:color w:val="000000"/>
          <w:sz w:val="40"/>
          <w:szCs w:val="40"/>
          <w:u w:val="single"/>
          <w:lang w:val="en-US" w:eastAsia="zh-CN"/>
        </w:rPr>
        <w:t>蚀刻液钛片招</w:t>
      </w:r>
      <w:r>
        <w:rPr>
          <w:rFonts w:hint="eastAsia" w:ascii="宋体" w:hAnsi="宋体" w:cs="Arial"/>
          <w:b/>
          <w:color w:val="000000"/>
          <w:sz w:val="40"/>
          <w:szCs w:val="40"/>
          <w:u w:val="single"/>
        </w:rPr>
        <w:t>标书</w:t>
      </w:r>
    </w:p>
    <w:p>
      <w:pPr>
        <w:pStyle w:val="10"/>
        <w:widowControl/>
        <w:numPr>
          <w:ilvl w:val="0"/>
          <w:numId w:val="1"/>
        </w:numPr>
        <w:shd w:val="clear" w:color="auto" w:fill="FFFFFF"/>
        <w:spacing w:before="156" w:line="228" w:lineRule="atLeast"/>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投标邀请</w:t>
      </w:r>
    </w:p>
    <w:p>
      <w:pPr>
        <w:widowControl/>
        <w:shd w:val="clear" w:color="auto" w:fill="FFFFFF"/>
        <w:spacing w:before="156" w:line="228" w:lineRule="atLeast"/>
        <w:ind w:firstLine="480" w:firstLineChars="200"/>
        <w:jc w:val="both"/>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sz w:val="24"/>
          <w:szCs w:val="24"/>
          <w:lang w:val="en-US" w:eastAsia="zh-CN"/>
        </w:rPr>
        <w:t>蚀刻液钛片</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hint="eastAsia"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w:t>
      </w:r>
      <w:r>
        <w:rPr>
          <w:rFonts w:hint="eastAsia" w:ascii="宋体" w:hAnsi="宋体" w:cs="Arial"/>
          <w:sz w:val="24"/>
          <w:szCs w:val="24"/>
          <w:lang w:val="en-US" w:eastAsia="zh-CN"/>
        </w:rPr>
        <w:t>蚀刻液钛片招</w:t>
      </w:r>
      <w:r>
        <w:rPr>
          <w:rFonts w:hint="eastAsia" w:ascii="宋体" w:hAnsi="宋体" w:cs="Arial"/>
          <w:sz w:val="24"/>
          <w:szCs w:val="24"/>
        </w:rPr>
        <w:t>标</w:t>
      </w:r>
    </w:p>
    <w:p>
      <w:pPr>
        <w:adjustRightInd w:val="0"/>
        <w:snapToGrid w:val="0"/>
        <w:spacing w:beforeLines="50"/>
        <w:ind w:left="240" w:leftChars="57" w:hanging="120" w:hanging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w:t>
      </w:r>
      <w:r>
        <w:rPr>
          <w:rFonts w:hint="eastAsia" w:ascii="宋体" w:hAnsi="宋体" w:cs="Arial"/>
          <w:sz w:val="24"/>
          <w:szCs w:val="24"/>
          <w:lang w:eastAsia="zh-CN"/>
        </w:rPr>
        <w:t>标</w:t>
      </w:r>
      <w:r>
        <w:rPr>
          <w:rFonts w:hint="eastAsia" w:ascii="宋体" w:hAnsi="宋体" w:cs="Arial"/>
          <w:sz w:val="24"/>
          <w:szCs w:val="24"/>
        </w:rPr>
        <w:t>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22年</w:t>
      </w:r>
      <w:r>
        <w:rPr>
          <w:rFonts w:hint="eastAsia" w:ascii="宋体" w:hAnsi="宋体" w:cs="Arial"/>
          <w:sz w:val="24"/>
          <w:szCs w:val="24"/>
          <w:lang w:val="en-US" w:eastAsia="zh-CN"/>
        </w:rPr>
        <w:t>8</w:t>
      </w:r>
      <w:r>
        <w:rPr>
          <w:rFonts w:hint="eastAsia" w:ascii="宋体" w:hAnsi="宋体" w:cs="Arial"/>
          <w:sz w:val="24"/>
          <w:szCs w:val="24"/>
        </w:rPr>
        <w:t>月</w:t>
      </w:r>
      <w:r>
        <w:rPr>
          <w:rFonts w:hint="eastAsia" w:ascii="宋体" w:hAnsi="宋体" w:cs="Arial"/>
          <w:sz w:val="24"/>
          <w:szCs w:val="24"/>
          <w:lang w:val="en-US" w:eastAsia="zh-CN"/>
        </w:rPr>
        <w:t>03</w:t>
      </w:r>
      <w:r>
        <w:rPr>
          <w:rFonts w:hint="eastAsia" w:ascii="宋体" w:hAnsi="宋体" w:cs="Arial"/>
          <w:sz w:val="24"/>
          <w:szCs w:val="24"/>
        </w:rPr>
        <w:t>日（周</w:t>
      </w:r>
      <w:r>
        <w:rPr>
          <w:rFonts w:hint="eastAsia" w:ascii="宋体" w:hAnsi="宋体" w:cs="Arial"/>
          <w:sz w:val="24"/>
          <w:szCs w:val="24"/>
          <w:lang w:eastAsia="zh-CN"/>
        </w:rPr>
        <w:t>三</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22年</w:t>
      </w:r>
      <w:r>
        <w:rPr>
          <w:rFonts w:hint="eastAsia" w:ascii="宋体" w:hAnsi="宋体" w:cs="Arial"/>
          <w:color w:val="FF0000"/>
          <w:sz w:val="24"/>
          <w:szCs w:val="24"/>
          <w:lang w:val="en-US" w:eastAsia="zh-CN"/>
        </w:rPr>
        <w:t>8</w:t>
      </w:r>
      <w:r>
        <w:rPr>
          <w:rFonts w:hint="eastAsia" w:ascii="宋体" w:hAnsi="宋体" w:cs="Arial"/>
          <w:color w:val="FF0000"/>
          <w:sz w:val="24"/>
          <w:szCs w:val="24"/>
        </w:rPr>
        <w:t>月</w:t>
      </w:r>
      <w:r>
        <w:rPr>
          <w:rFonts w:hint="eastAsia" w:ascii="宋体" w:hAnsi="宋体" w:cs="Arial"/>
          <w:color w:val="FF0000"/>
          <w:sz w:val="24"/>
          <w:szCs w:val="24"/>
          <w:lang w:val="en-US" w:eastAsia="zh-CN"/>
        </w:rPr>
        <w:t>9</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lang w:eastAsia="zh-CN"/>
        </w:rPr>
        <w:t>刘希娟</w:t>
      </w:r>
      <w:r>
        <w:rPr>
          <w:rFonts w:hint="eastAsia" w:ascii="宋体" w:hAnsi="宋体" w:cs="Arial"/>
          <w:color w:val="000000"/>
          <w:sz w:val="24"/>
          <w:szCs w:val="24"/>
        </w:rPr>
        <w:t>（手机</w:t>
      </w:r>
      <w:r>
        <w:rPr>
          <w:rFonts w:hint="eastAsia" w:ascii="宋体" w:hAnsi="宋体" w:cs="Arial"/>
          <w:color w:val="000000"/>
          <w:sz w:val="24"/>
          <w:szCs w:val="24"/>
          <w:lang w:val="en-US" w:eastAsia="zh-CN"/>
        </w:rPr>
        <w:t>15254599370</w:t>
      </w:r>
      <w:r>
        <w:rPr>
          <w:rFonts w:hint="eastAsia" w:ascii="宋体" w:hAnsi="宋体" w:cs="Arial"/>
          <w:color w:val="000000"/>
          <w:sz w:val="24"/>
          <w:szCs w:val="24"/>
        </w:rPr>
        <w:t>）。</w:t>
      </w:r>
    </w:p>
    <w:p>
      <w:pPr>
        <w:adjustRightInd w:val="0"/>
        <w:snapToGrid w:val="0"/>
        <w:spacing w:beforeLines="50" w:line="288" w:lineRule="auto"/>
        <w:ind w:left="210" w:leftChars="100"/>
        <w:rPr>
          <w:rFonts w:hint="default" w:ascii="宋体" w:cs="Arial" w:eastAsiaTheme="minorEastAsia"/>
          <w:color w:val="000000"/>
          <w:sz w:val="24"/>
          <w:szCs w:val="24"/>
          <w:lang w:val="en-US" w:eastAsia="zh-CN"/>
        </w:rPr>
      </w:pPr>
      <w:r>
        <w:rPr>
          <w:rFonts w:hint="eastAsia" w:ascii="宋体" w:hAnsi="宋体" w:cs="Arial"/>
          <w:color w:val="000000"/>
          <w:sz w:val="24"/>
          <w:szCs w:val="24"/>
        </w:rPr>
        <w:t>3.6技术答疑部门：</w:t>
      </w:r>
      <w:r>
        <w:rPr>
          <w:rFonts w:hint="eastAsia" w:ascii="宋体" w:hAnsi="宋体" w:cs="Arial"/>
          <w:color w:val="000000"/>
          <w:sz w:val="24"/>
          <w:szCs w:val="24"/>
          <w:lang w:eastAsia="zh-CN"/>
        </w:rPr>
        <w:t>郑</w:t>
      </w:r>
      <w:r>
        <w:rPr>
          <w:rFonts w:hint="eastAsia" w:ascii="宋体" w:hAnsi="宋体" w:cs="Arial"/>
          <w:color w:val="000000"/>
          <w:sz w:val="24"/>
          <w:szCs w:val="24"/>
          <w:lang w:val="en-US" w:eastAsia="zh-CN"/>
        </w:rPr>
        <w:t>经理</w:t>
      </w:r>
      <w:r>
        <w:rPr>
          <w:rFonts w:hint="eastAsia" w:ascii="宋体" w:hAnsi="宋体" w:cs="Arial"/>
          <w:color w:val="000000"/>
          <w:sz w:val="24"/>
          <w:szCs w:val="24"/>
          <w:lang w:eastAsia="zh-CN"/>
        </w:rPr>
        <w:t>（</w:t>
      </w:r>
      <w:r>
        <w:rPr>
          <w:rFonts w:hint="eastAsia" w:ascii="宋体" w:hAnsi="宋体" w:cs="Arial"/>
          <w:color w:val="000000"/>
          <w:sz w:val="24"/>
          <w:szCs w:val="24"/>
          <w:lang w:val="en-US" w:eastAsia="zh-CN"/>
        </w:rPr>
        <w:t>17305350345</w:t>
      </w:r>
      <w:r>
        <w:rPr>
          <w:rFonts w:hint="eastAsia" w:ascii="宋体" w:hAnsi="宋体" w:cs="Arial"/>
          <w:color w:val="000000"/>
          <w:sz w:val="24"/>
          <w:szCs w:val="24"/>
          <w:lang w:eastAsia="zh-CN"/>
        </w:rPr>
        <w:t>）</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22年</w:t>
      </w:r>
      <w:r>
        <w:rPr>
          <w:rFonts w:hint="eastAsia" w:ascii="宋体" w:hAnsi="宋体" w:cs="Arial"/>
          <w:color w:val="FF0000"/>
          <w:sz w:val="24"/>
          <w:szCs w:val="24"/>
          <w:lang w:val="en-US" w:eastAsia="zh-CN"/>
        </w:rPr>
        <w:t>8</w:t>
      </w:r>
      <w:r>
        <w:rPr>
          <w:rFonts w:hint="eastAsia" w:ascii="宋体" w:hAnsi="宋体" w:cs="Arial"/>
          <w:color w:val="FF0000"/>
          <w:sz w:val="24"/>
          <w:szCs w:val="24"/>
        </w:rPr>
        <w:t>月</w:t>
      </w:r>
      <w:r>
        <w:rPr>
          <w:rFonts w:hint="eastAsia" w:ascii="宋体" w:hAnsi="宋体" w:cs="Arial"/>
          <w:color w:val="FF0000"/>
          <w:sz w:val="24"/>
          <w:szCs w:val="24"/>
          <w:lang w:val="en-US" w:eastAsia="zh-CN"/>
        </w:rPr>
        <w:t>9</w:t>
      </w:r>
      <w:r>
        <w:rPr>
          <w:rFonts w:hint="eastAsia" w:ascii="宋体" w:hAnsi="宋体" w:cs="Arial"/>
          <w:color w:val="FF0000"/>
          <w:sz w:val="24"/>
          <w:szCs w:val="24"/>
        </w:rPr>
        <w:t>日13：3</w:t>
      </w:r>
      <w:r>
        <w:rPr>
          <w:rFonts w:ascii="宋体" w:cs="Arial"/>
          <w:color w:val="FF0000"/>
          <w:sz w:val="24"/>
          <w:szCs w:val="24"/>
        </w:rPr>
        <w:t>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ind w:left="240" w:hanging="241" w:hangingChars="100"/>
        <w:rPr>
          <w:rFonts w:hint="eastAsia" w:ascii="宋体" w:hAnsi="宋体" w:cs="Arial" w:eastAsiaTheme="minorEastAsia"/>
          <w:sz w:val="24"/>
          <w:szCs w:val="24"/>
          <w:lang w:eastAsia="zh-CN"/>
        </w:rPr>
      </w:pPr>
      <w:r>
        <w:rPr>
          <w:rFonts w:hint="eastAsia" w:ascii="宋体" w:hAnsi="宋体" w:eastAsia="宋体" w:cs="宋体"/>
          <w:b/>
          <w:bCs/>
          <w:color w:val="000000"/>
          <w:kern w:val="0"/>
          <w:sz w:val="24"/>
          <w:szCs w:val="24"/>
        </w:rPr>
        <w:t>1、适用范围：</w:t>
      </w:r>
      <w:r>
        <w:rPr>
          <w:rFonts w:hint="eastAsia" w:ascii="宋体" w:hAnsi="宋体" w:cs="Arial"/>
          <w:sz w:val="24"/>
          <w:szCs w:val="24"/>
        </w:rPr>
        <w:t>：</w:t>
      </w:r>
      <w:r>
        <w:rPr>
          <w:rFonts w:hint="eastAsia" w:ascii="宋体" w:hAnsi="宋体" w:cs="Arial"/>
          <w:sz w:val="24"/>
          <w:szCs w:val="24"/>
          <w:lang w:val="en-US" w:eastAsia="zh-CN"/>
        </w:rPr>
        <w:t>蚀刻液钛片招</w:t>
      </w:r>
      <w:r>
        <w:rPr>
          <w:rFonts w:hint="eastAsia" w:ascii="宋体" w:hAnsi="宋体" w:cs="Arial"/>
          <w:sz w:val="24"/>
          <w:szCs w:val="24"/>
        </w:rPr>
        <w:t>标</w:t>
      </w:r>
      <w:r>
        <w:rPr>
          <w:rFonts w:hint="eastAsia" w:ascii="宋体" w:hAnsi="宋体" w:cs="Arial"/>
          <w:sz w:val="24"/>
          <w:szCs w:val="24"/>
          <w:lang w:eastAsia="zh-CN"/>
        </w:rPr>
        <w:t>。</w:t>
      </w:r>
    </w:p>
    <w:p>
      <w:pPr>
        <w:adjustRightInd w:val="0"/>
        <w:snapToGrid w:val="0"/>
        <w:spacing w:beforeLines="50"/>
        <w:ind w:left="241" w:hanging="241" w:hangingChars="100"/>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b/>
          <w:bCs/>
          <w:color w:val="000000"/>
          <w:kern w:val="0"/>
          <w:sz w:val="24"/>
          <w:szCs w:val="24"/>
        </w:rPr>
        <w:t>中标人依据要求交货并完成验收，周期自合同签订后</w:t>
      </w:r>
      <w:r>
        <w:rPr>
          <w:rFonts w:hint="eastAsia" w:ascii="宋体" w:hAnsi="宋体" w:eastAsia="宋体" w:cs="宋体"/>
          <w:b/>
          <w:bCs/>
          <w:color w:val="000000"/>
          <w:kern w:val="0"/>
          <w:sz w:val="24"/>
          <w:szCs w:val="24"/>
          <w:lang w:val="en-US" w:eastAsia="zh-CN"/>
        </w:rPr>
        <w:t>15</w:t>
      </w:r>
      <w:r>
        <w:rPr>
          <w:rFonts w:hint="eastAsia" w:ascii="宋体" w:hAnsi="宋体" w:eastAsia="宋体" w:cs="宋体"/>
          <w:b/>
          <w:bCs/>
          <w:color w:val="000000"/>
          <w:kern w:val="0"/>
          <w:sz w:val="24"/>
          <w:szCs w:val="24"/>
        </w:rPr>
        <w:t>天完成。逾期造成招标人的相应损失需由中标人承担</w:t>
      </w:r>
      <w:r>
        <w:rPr>
          <w:rFonts w:hint="eastAsia" w:ascii="宋体" w:hAnsi="宋体" w:eastAsia="宋体" w:cs="宋体"/>
          <w:color w:val="000000"/>
          <w:kern w:val="0"/>
          <w:sz w:val="24"/>
          <w:szCs w:val="24"/>
        </w:rPr>
        <w:t>。</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合同签订后支付</w:t>
      </w:r>
      <w:r>
        <w:rPr>
          <w:rFonts w:hint="eastAsia"/>
          <w:sz w:val="24"/>
          <w:lang w:val="en-US" w:eastAsia="zh-CN"/>
        </w:rPr>
        <w:t>50%首付款</w:t>
      </w:r>
      <w:r>
        <w:rPr>
          <w:rFonts w:hint="eastAsia"/>
          <w:sz w:val="24"/>
          <w:lang w:eastAsia="zh-CN"/>
        </w:rPr>
        <w:t>，发货前需发样品试样，样品验收合格后，甲方</w:t>
      </w:r>
      <w:r>
        <w:rPr>
          <w:rFonts w:hint="eastAsia"/>
          <w:sz w:val="24"/>
        </w:rPr>
        <w:t>支付</w:t>
      </w:r>
      <w:r>
        <w:rPr>
          <w:rFonts w:hint="eastAsia"/>
          <w:sz w:val="24"/>
          <w:lang w:val="en-US" w:eastAsia="zh-CN"/>
        </w:rPr>
        <w:t>发货款</w:t>
      </w:r>
      <w:r>
        <w:rPr>
          <w:rFonts w:hint="eastAsia"/>
          <w:sz w:val="24"/>
        </w:rPr>
        <w:t>。</w:t>
      </w:r>
    </w:p>
    <w:p>
      <w:pPr>
        <w:widowControl/>
        <w:shd w:val="clear" w:color="auto" w:fill="FFFFFF"/>
        <w:spacing w:before="50" w:line="228" w:lineRule="atLeast"/>
        <w:rPr>
          <w:rFonts w:hint="eastAsia" w:ascii="宋体" w:hAnsi="宋体" w:eastAsia="宋体" w:cs="宋体"/>
          <w:b/>
          <w:bCs/>
          <w:color w:val="000000"/>
          <w:kern w:val="0"/>
          <w:sz w:val="24"/>
          <w:szCs w:val="24"/>
        </w:rPr>
      </w:pPr>
    </w:p>
    <w:p>
      <w:pPr>
        <w:widowControl/>
        <w:shd w:val="clear" w:color="auto" w:fill="FFFFFF"/>
        <w:spacing w:before="50" w:line="228" w:lineRule="atLeast"/>
        <w:rPr>
          <w:rFonts w:hint="eastAsia" w:ascii="宋体" w:hAnsi="宋体" w:eastAsia="宋体" w:cs="宋体"/>
          <w:b/>
          <w:bCs/>
          <w:color w:val="000000"/>
          <w:kern w:val="0"/>
          <w:sz w:val="24"/>
          <w:szCs w:val="24"/>
        </w:rPr>
      </w:pP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Calibri" w:hAnsi="Calibri" w:eastAsia="宋体" w:cs="宋体"/>
          <w:color w:val="000000"/>
          <w:kern w:val="0"/>
          <w:szCs w:val="21"/>
        </w:rPr>
        <w:t xml:space="preserve">  </w:t>
      </w: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p>
    <w:tbl>
      <w:tblPr>
        <w:tblStyle w:val="5"/>
        <w:tblW w:w="8917" w:type="dxa"/>
        <w:jc w:val="center"/>
        <w:shd w:val="clear" w:color="auto" w:fill="auto"/>
        <w:tblLayout w:type="fixed"/>
        <w:tblCellMar>
          <w:top w:w="0" w:type="dxa"/>
          <w:left w:w="0" w:type="dxa"/>
          <w:bottom w:w="0" w:type="dxa"/>
          <w:right w:w="0" w:type="dxa"/>
        </w:tblCellMar>
      </w:tblPr>
      <w:tblGrid>
        <w:gridCol w:w="837"/>
        <w:gridCol w:w="1065"/>
        <w:gridCol w:w="3405"/>
        <w:gridCol w:w="975"/>
        <w:gridCol w:w="856"/>
        <w:gridCol w:w="876"/>
        <w:gridCol w:w="903"/>
      </w:tblGrid>
      <w:tr>
        <w:tblPrEx>
          <w:shd w:val="clear" w:color="auto" w:fill="auto"/>
          <w:tblCellMar>
            <w:top w:w="0" w:type="dxa"/>
            <w:left w:w="0" w:type="dxa"/>
            <w:bottom w:w="0" w:type="dxa"/>
            <w:right w:w="0" w:type="dxa"/>
          </w:tblCellMar>
        </w:tblPrEx>
        <w:trPr>
          <w:trHeight w:val="5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总价</w:t>
            </w:r>
          </w:p>
        </w:tc>
      </w:tr>
      <w:tr>
        <w:tblPrEx>
          <w:tblCellMar>
            <w:top w:w="0" w:type="dxa"/>
            <w:left w:w="0" w:type="dxa"/>
            <w:bottom w:w="0" w:type="dxa"/>
            <w:right w:w="0" w:type="dxa"/>
          </w:tblCellMar>
        </w:tblPrEx>
        <w:trPr>
          <w:trHeight w:val="5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钛片</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1.66.1*105*</w:t>
            </w:r>
          </w:p>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（钛板厚0.5+单层钛网0.4）</w:t>
            </w:r>
          </w:p>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r>
              <w:rPr>
                <w:rFonts w:hint="eastAsia" w:ascii="宋体" w:hAnsi="宋体" w:eastAsia="宋体" w:cs="宋体"/>
                <w:i w:val="0"/>
                <w:color w:val="000000"/>
                <w:sz w:val="24"/>
                <w:szCs w:val="24"/>
                <w:u w:val="none"/>
                <w:lang w:eastAsia="zh-CN"/>
              </w:rPr>
              <w:t>钛网带折</w:t>
            </w:r>
          </w:p>
          <w:p>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3.镀层为二氧化铅 镀层厚度 单面不低于0.6mm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块</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7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合计</w:t>
            </w:r>
          </w:p>
        </w:tc>
        <w:tc>
          <w:tcPr>
            <w:tcW w:w="3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widowControl/>
        <w:shd w:val="clear" w:color="auto" w:fill="FFFFFF"/>
        <w:spacing w:after="120" w:line="362" w:lineRule="atLeast"/>
        <w:rPr>
          <w:rFonts w:hint="eastAsia" w:ascii="宋体" w:hAnsi="宋体" w:eastAsia="宋体" w:cs="宋体"/>
          <w:b/>
          <w:bCs/>
          <w:color w:val="FF0000"/>
          <w:kern w:val="0"/>
          <w:sz w:val="18"/>
          <w:szCs w:val="18"/>
        </w:rPr>
      </w:pPr>
      <w:r>
        <w:rPr>
          <w:rFonts w:hint="eastAsia" w:ascii="宋体" w:hAnsi="宋体" w:eastAsia="宋体" w:cs="宋体"/>
          <w:b/>
          <w:bCs/>
          <w:color w:val="FF0000"/>
          <w:kern w:val="0"/>
          <w:sz w:val="20"/>
          <w:szCs w:val="20"/>
        </w:rPr>
        <w:t>备注：</w:t>
      </w:r>
    </w:p>
    <w:p>
      <w:pPr>
        <w:widowControl/>
        <w:shd w:val="clear" w:color="auto" w:fill="FFFFFF"/>
        <w:spacing w:after="120" w:line="362" w:lineRule="atLeast"/>
        <w:rPr>
          <w:rFonts w:hint="eastAsia" w:ascii="Calibri" w:hAnsi="Calibri" w:eastAsia="宋体" w:cs="宋体"/>
          <w:color w:val="000000"/>
          <w:kern w:val="0"/>
          <w:sz w:val="18"/>
          <w:szCs w:val="18"/>
          <w:lang w:eastAsia="zh-CN"/>
        </w:rPr>
      </w:pPr>
      <w:r>
        <w:rPr>
          <w:rFonts w:ascii="Calibri" w:hAnsi="Calibri" w:eastAsia="宋体" w:cs="宋体"/>
          <w:b/>
          <w:bCs/>
          <w:color w:val="FF0000"/>
          <w:kern w:val="0"/>
          <w:sz w:val="18"/>
          <w:szCs w:val="18"/>
        </w:rPr>
        <w:t>1</w:t>
      </w:r>
      <w:r>
        <w:rPr>
          <w:rFonts w:hint="eastAsia" w:ascii="Calibri" w:hAnsi="Calibri" w:eastAsia="宋体" w:cs="宋体"/>
          <w:b/>
          <w:bCs/>
          <w:color w:val="FF0000"/>
          <w:kern w:val="0"/>
          <w:sz w:val="18"/>
          <w:szCs w:val="18"/>
          <w:lang w:eastAsia="zh-CN"/>
        </w:rPr>
        <w:t>、</w:t>
      </w:r>
      <w:r>
        <w:rPr>
          <w:rFonts w:hint="eastAsia" w:ascii="宋体" w:hAnsi="宋体" w:eastAsia="宋体" w:cs="宋体"/>
          <w:b/>
          <w:bCs/>
          <w:color w:val="FF0000"/>
          <w:kern w:val="0"/>
          <w:sz w:val="18"/>
          <w:szCs w:val="18"/>
        </w:rPr>
        <w:t>本页必须加盖公章</w:t>
      </w:r>
      <w:r>
        <w:rPr>
          <w:rFonts w:hint="eastAsia" w:ascii="宋体" w:hAnsi="宋体" w:eastAsia="宋体" w:cs="宋体"/>
          <w:b/>
          <w:bCs/>
          <w:color w:val="FF0000"/>
          <w:kern w:val="0"/>
          <w:sz w:val="18"/>
          <w:szCs w:val="18"/>
          <w:lang w:eastAsia="zh-CN"/>
        </w:rPr>
        <w:t>。</w:t>
      </w:r>
    </w:p>
    <w:p>
      <w:pPr>
        <w:widowControl/>
        <w:shd w:val="clear" w:color="auto" w:fill="FFFFFF"/>
        <w:spacing w:after="120" w:line="362" w:lineRule="atLeast"/>
        <w:rPr>
          <w:rFonts w:hint="eastAsia" w:ascii="宋体" w:hAnsi="宋体" w:eastAsia="宋体" w:cs="宋体"/>
          <w:b/>
          <w:bCs/>
          <w:color w:val="FF0000"/>
          <w:kern w:val="0"/>
          <w:sz w:val="20"/>
          <w:szCs w:val="20"/>
        </w:rPr>
      </w:pPr>
      <w:r>
        <w:rPr>
          <w:rFonts w:hint="eastAsia" w:eastAsiaTheme="minorEastAsia"/>
          <w:lang w:eastAsia="zh-CN"/>
        </w:rPr>
        <w:drawing>
          <wp:anchor distT="0" distB="0" distL="114300" distR="114300" simplePos="0" relativeHeight="251658240" behindDoc="1" locked="0" layoutInCell="1" allowOverlap="1">
            <wp:simplePos x="0" y="0"/>
            <wp:positionH relativeFrom="column">
              <wp:posOffset>-545465</wp:posOffset>
            </wp:positionH>
            <wp:positionV relativeFrom="paragraph">
              <wp:posOffset>323850</wp:posOffset>
            </wp:positionV>
            <wp:extent cx="6195060" cy="4361180"/>
            <wp:effectExtent l="0" t="0" r="15240" b="1270"/>
            <wp:wrapTight wrapText="bothSides">
              <wp:wrapPolygon>
                <wp:start x="0" y="0"/>
                <wp:lineTo x="0" y="21512"/>
                <wp:lineTo x="21520" y="21512"/>
                <wp:lineTo x="21520" y="0"/>
                <wp:lineTo x="0" y="0"/>
              </wp:wrapPolygon>
            </wp:wrapTight>
            <wp:docPr id="1" name="图片 1" descr="钛板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钛板_副本_副本"/>
                    <pic:cNvPicPr>
                      <a:picLocks noChangeAspect="1"/>
                    </pic:cNvPicPr>
                  </pic:nvPicPr>
                  <pic:blipFill>
                    <a:blip r:embed="rId4"/>
                    <a:stretch>
                      <a:fillRect/>
                    </a:stretch>
                  </pic:blipFill>
                  <pic:spPr>
                    <a:xfrm>
                      <a:off x="0" y="0"/>
                      <a:ext cx="6195060" cy="4361180"/>
                    </a:xfrm>
                    <a:prstGeom prst="rect">
                      <a:avLst/>
                    </a:prstGeom>
                  </pic:spPr>
                </pic:pic>
              </a:graphicData>
            </a:graphic>
          </wp:anchor>
        </w:drawing>
      </w:r>
      <w:r>
        <w:rPr>
          <w:rFonts w:ascii="Calibri" w:hAnsi="Calibri" w:eastAsia="宋体" w:cs="宋体"/>
          <w:b/>
          <w:bCs/>
          <w:color w:val="FF0000"/>
          <w:kern w:val="0"/>
          <w:sz w:val="20"/>
          <w:szCs w:val="20"/>
        </w:rPr>
        <w:t>2</w:t>
      </w:r>
      <w:r>
        <w:rPr>
          <w:rFonts w:hint="eastAsia" w:ascii="宋体" w:hAnsi="宋体" w:eastAsia="宋体" w:cs="宋体"/>
          <w:b/>
          <w:bCs/>
          <w:color w:val="FF0000"/>
          <w:kern w:val="0"/>
          <w:sz w:val="20"/>
          <w:szCs w:val="20"/>
        </w:rPr>
        <w:t>、此报价包含</w:t>
      </w:r>
      <w:r>
        <w:rPr>
          <w:rFonts w:ascii="Calibri" w:hAnsi="Calibri" w:eastAsia="宋体" w:cs="宋体"/>
          <w:b/>
          <w:bCs/>
          <w:color w:val="FF0000"/>
          <w:kern w:val="0"/>
          <w:sz w:val="20"/>
          <w:szCs w:val="20"/>
        </w:rPr>
        <w:t>1</w:t>
      </w:r>
      <w:r>
        <w:rPr>
          <w:rFonts w:hint="eastAsia" w:ascii="Calibri" w:hAnsi="Calibri" w:eastAsia="宋体" w:cs="宋体"/>
          <w:b/>
          <w:bCs/>
          <w:color w:val="FF0000"/>
          <w:kern w:val="0"/>
          <w:sz w:val="20"/>
          <w:szCs w:val="20"/>
        </w:rPr>
        <w:t>3</w:t>
      </w:r>
      <w:r>
        <w:rPr>
          <w:rFonts w:ascii="Calibri" w:hAnsi="Calibri" w:eastAsia="宋体" w:cs="宋体"/>
          <w:b/>
          <w:bCs/>
          <w:color w:val="FF0000"/>
          <w:kern w:val="0"/>
          <w:sz w:val="20"/>
          <w:szCs w:val="20"/>
        </w:rPr>
        <w:t>%</w:t>
      </w:r>
      <w:r>
        <w:rPr>
          <w:rFonts w:hint="eastAsia" w:ascii="宋体" w:hAnsi="宋体" w:eastAsia="宋体" w:cs="宋体"/>
          <w:b/>
          <w:bCs/>
          <w:color w:val="FF0000"/>
          <w:kern w:val="0"/>
          <w:sz w:val="20"/>
          <w:szCs w:val="20"/>
        </w:rPr>
        <w:t>增值税发票</w:t>
      </w:r>
      <w:r>
        <w:rPr>
          <w:rFonts w:hint="eastAsia" w:ascii="宋体" w:hAnsi="宋体" w:eastAsia="宋体" w:cs="宋体"/>
          <w:b/>
          <w:bCs/>
          <w:color w:val="FF0000"/>
          <w:kern w:val="0"/>
          <w:sz w:val="20"/>
          <w:szCs w:val="20"/>
          <w:lang w:val="en-US" w:eastAsia="zh-CN"/>
        </w:rPr>
        <w:t>含</w:t>
      </w:r>
      <w:r>
        <w:rPr>
          <w:rFonts w:hint="eastAsia" w:ascii="宋体" w:hAnsi="宋体" w:eastAsia="宋体" w:cs="宋体"/>
          <w:b/>
          <w:bCs/>
          <w:color w:val="FF0000"/>
          <w:kern w:val="0"/>
          <w:sz w:val="20"/>
          <w:szCs w:val="20"/>
          <w:lang w:eastAsia="zh-CN"/>
        </w:rPr>
        <w:t>运费</w:t>
      </w:r>
      <w:r>
        <w:rPr>
          <w:rFonts w:hint="eastAsia" w:ascii="宋体" w:hAnsi="宋体" w:eastAsia="宋体" w:cs="宋体"/>
          <w:b/>
          <w:bCs/>
          <w:color w:val="FF0000"/>
          <w:kern w:val="0"/>
          <w:sz w:val="20"/>
          <w:szCs w:val="20"/>
          <w:lang w:val="en-US" w:eastAsia="zh-CN"/>
        </w:rPr>
        <w:t>等</w:t>
      </w:r>
      <w:r>
        <w:rPr>
          <w:rFonts w:hint="eastAsia" w:ascii="宋体" w:hAnsi="宋体" w:eastAsia="宋体" w:cs="宋体"/>
          <w:b/>
          <w:bCs/>
          <w:color w:val="FF0000"/>
          <w:kern w:val="0"/>
          <w:sz w:val="20"/>
          <w:szCs w:val="20"/>
        </w:rPr>
        <w:t>。</w:t>
      </w:r>
    </w:p>
    <w:p>
      <w:pPr>
        <w:widowControl/>
        <w:shd w:val="clear" w:color="auto" w:fill="FFFFFF"/>
        <w:spacing w:after="120" w:line="362" w:lineRule="atLeast"/>
        <w:rPr>
          <w:rFonts w:hint="eastAsia" w:ascii="宋体" w:hAnsi="宋体" w:eastAsia="宋体" w:cs="宋体"/>
          <w:b/>
          <w:bCs/>
          <w:color w:val="FF0000"/>
          <w:kern w:val="0"/>
          <w:sz w:val="20"/>
          <w:szCs w:val="20"/>
        </w:rPr>
      </w:pPr>
    </w:p>
    <w:p>
      <w:r>
        <w:rPr>
          <w:rFonts w:hint="eastAsia" w:eastAsiaTheme="minorEastAsia"/>
          <w:lang w:eastAsia="zh-CN"/>
        </w:rPr>
        <w:drawing>
          <wp:inline distT="0" distB="0" distL="114300" distR="114300">
            <wp:extent cx="4542790" cy="5398135"/>
            <wp:effectExtent l="0" t="0" r="10160" b="1206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a:stretch>
                      <a:fillRect/>
                    </a:stretch>
                  </pic:blipFill>
                  <pic:spPr>
                    <a:xfrm>
                      <a:off x="0" y="0"/>
                      <a:ext cx="4542790" cy="5398135"/>
                    </a:xfrm>
                    <a:prstGeom prst="rect">
                      <a:avLst/>
                    </a:prstGeom>
                  </pic:spPr>
                </pic:pic>
              </a:graphicData>
            </a:graphic>
          </wp:inline>
        </w:drawing>
      </w:r>
    </w:p>
    <w:p>
      <w:pPr>
        <w:rPr>
          <w:rFonts w:hint="eastAsia" w:eastAsiaTheme="minorEastAsia"/>
          <w:lang w:eastAsia="zh-CN"/>
        </w:rPr>
      </w:pPr>
    </w:p>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203200</wp:posOffset>
            </wp:positionV>
            <wp:extent cx="5153025" cy="6870700"/>
            <wp:effectExtent l="0" t="0" r="9525" b="6350"/>
            <wp:wrapTight wrapText="bothSides">
              <wp:wrapPolygon>
                <wp:start x="0" y="0"/>
                <wp:lineTo x="0" y="21560"/>
                <wp:lineTo x="21560" y="21560"/>
                <wp:lineTo x="21560" y="0"/>
                <wp:lineTo x="0" y="0"/>
              </wp:wrapPolygon>
            </wp:wrapTight>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a:stretch>
                      <a:fillRect/>
                    </a:stretch>
                  </pic:blipFill>
                  <pic:spPr>
                    <a:xfrm>
                      <a:off x="0" y="0"/>
                      <a:ext cx="5153025" cy="6870700"/>
                    </a:xfrm>
                    <a:prstGeom prst="rect">
                      <a:avLst/>
                    </a:prstGeom>
                  </pic:spPr>
                </pic:pic>
              </a:graphicData>
            </a:graphic>
          </wp:anchor>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bookmarkStart w:id="0" w:name="_GoBack"/>
      <w:bookmarkEnd w:id="0"/>
    </w:p>
    <w:sectPr>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BF7"/>
    <w:rsid w:val="00015404"/>
    <w:rsid w:val="00025FAC"/>
    <w:rsid w:val="00040F0E"/>
    <w:rsid w:val="00045592"/>
    <w:rsid w:val="000618D4"/>
    <w:rsid w:val="000675E9"/>
    <w:rsid w:val="00071144"/>
    <w:rsid w:val="000A2EF0"/>
    <w:rsid w:val="000C0250"/>
    <w:rsid w:val="000C382A"/>
    <w:rsid w:val="000C410F"/>
    <w:rsid w:val="000D681A"/>
    <w:rsid w:val="000E563C"/>
    <w:rsid w:val="00142897"/>
    <w:rsid w:val="00144BCF"/>
    <w:rsid w:val="00156F61"/>
    <w:rsid w:val="00156F80"/>
    <w:rsid w:val="001742A8"/>
    <w:rsid w:val="00175A9D"/>
    <w:rsid w:val="00181E36"/>
    <w:rsid w:val="001957F5"/>
    <w:rsid w:val="001B15F0"/>
    <w:rsid w:val="00224475"/>
    <w:rsid w:val="0025310E"/>
    <w:rsid w:val="00267035"/>
    <w:rsid w:val="00286795"/>
    <w:rsid w:val="002F417D"/>
    <w:rsid w:val="00302D66"/>
    <w:rsid w:val="00304760"/>
    <w:rsid w:val="003057A3"/>
    <w:rsid w:val="003271A4"/>
    <w:rsid w:val="00335472"/>
    <w:rsid w:val="00344F57"/>
    <w:rsid w:val="0036217E"/>
    <w:rsid w:val="00364BB0"/>
    <w:rsid w:val="00372150"/>
    <w:rsid w:val="00382655"/>
    <w:rsid w:val="0039013A"/>
    <w:rsid w:val="003C5C95"/>
    <w:rsid w:val="003C6F7F"/>
    <w:rsid w:val="003F7F32"/>
    <w:rsid w:val="00450BF7"/>
    <w:rsid w:val="0048223B"/>
    <w:rsid w:val="004A0767"/>
    <w:rsid w:val="004B5FA5"/>
    <w:rsid w:val="004C235C"/>
    <w:rsid w:val="004D1947"/>
    <w:rsid w:val="004E4E03"/>
    <w:rsid w:val="004F5A17"/>
    <w:rsid w:val="00505527"/>
    <w:rsid w:val="00512E43"/>
    <w:rsid w:val="005209B5"/>
    <w:rsid w:val="00520BB2"/>
    <w:rsid w:val="00553E8B"/>
    <w:rsid w:val="00575C04"/>
    <w:rsid w:val="005A4D44"/>
    <w:rsid w:val="005A6410"/>
    <w:rsid w:val="005D2C84"/>
    <w:rsid w:val="005E4DF9"/>
    <w:rsid w:val="005E5CC3"/>
    <w:rsid w:val="005F0263"/>
    <w:rsid w:val="00607A01"/>
    <w:rsid w:val="00613381"/>
    <w:rsid w:val="00615783"/>
    <w:rsid w:val="00632B90"/>
    <w:rsid w:val="006412C1"/>
    <w:rsid w:val="006623CF"/>
    <w:rsid w:val="00664629"/>
    <w:rsid w:val="00695433"/>
    <w:rsid w:val="00697953"/>
    <w:rsid w:val="006B6216"/>
    <w:rsid w:val="006C002B"/>
    <w:rsid w:val="006C4F8B"/>
    <w:rsid w:val="00705D49"/>
    <w:rsid w:val="00710AF0"/>
    <w:rsid w:val="00713C95"/>
    <w:rsid w:val="00730A08"/>
    <w:rsid w:val="007319C9"/>
    <w:rsid w:val="0074107E"/>
    <w:rsid w:val="00755B9E"/>
    <w:rsid w:val="00763450"/>
    <w:rsid w:val="00763CE2"/>
    <w:rsid w:val="00775C44"/>
    <w:rsid w:val="00785693"/>
    <w:rsid w:val="00791BE1"/>
    <w:rsid w:val="007A2576"/>
    <w:rsid w:val="007D5026"/>
    <w:rsid w:val="008329EB"/>
    <w:rsid w:val="00832F80"/>
    <w:rsid w:val="00845F49"/>
    <w:rsid w:val="00852484"/>
    <w:rsid w:val="00855D00"/>
    <w:rsid w:val="008607B3"/>
    <w:rsid w:val="008733B6"/>
    <w:rsid w:val="00883654"/>
    <w:rsid w:val="008B05C7"/>
    <w:rsid w:val="008E234C"/>
    <w:rsid w:val="008E63AE"/>
    <w:rsid w:val="008F5810"/>
    <w:rsid w:val="008F6DFA"/>
    <w:rsid w:val="009A1747"/>
    <w:rsid w:val="009F10BA"/>
    <w:rsid w:val="00A1247B"/>
    <w:rsid w:val="00A15A8D"/>
    <w:rsid w:val="00A4367E"/>
    <w:rsid w:val="00A54250"/>
    <w:rsid w:val="00A557E9"/>
    <w:rsid w:val="00A7377B"/>
    <w:rsid w:val="00A75594"/>
    <w:rsid w:val="00AB10BE"/>
    <w:rsid w:val="00B2599F"/>
    <w:rsid w:val="00B67268"/>
    <w:rsid w:val="00B85243"/>
    <w:rsid w:val="00BA614A"/>
    <w:rsid w:val="00BE5B46"/>
    <w:rsid w:val="00C07DC0"/>
    <w:rsid w:val="00C202F1"/>
    <w:rsid w:val="00C2117D"/>
    <w:rsid w:val="00C21932"/>
    <w:rsid w:val="00C23B5A"/>
    <w:rsid w:val="00C249D5"/>
    <w:rsid w:val="00C33906"/>
    <w:rsid w:val="00C52D27"/>
    <w:rsid w:val="00C57497"/>
    <w:rsid w:val="00C57EEE"/>
    <w:rsid w:val="00C7415B"/>
    <w:rsid w:val="00C806C3"/>
    <w:rsid w:val="00CC2F22"/>
    <w:rsid w:val="00CD2F8A"/>
    <w:rsid w:val="00CD4BD3"/>
    <w:rsid w:val="00CE21E2"/>
    <w:rsid w:val="00CE5376"/>
    <w:rsid w:val="00D075E8"/>
    <w:rsid w:val="00D20D5C"/>
    <w:rsid w:val="00D2699D"/>
    <w:rsid w:val="00D36004"/>
    <w:rsid w:val="00D42B0B"/>
    <w:rsid w:val="00D43021"/>
    <w:rsid w:val="00D47B16"/>
    <w:rsid w:val="00D72A95"/>
    <w:rsid w:val="00D778C0"/>
    <w:rsid w:val="00D97BEB"/>
    <w:rsid w:val="00DA2304"/>
    <w:rsid w:val="00DC24E1"/>
    <w:rsid w:val="00DE5125"/>
    <w:rsid w:val="00E134CD"/>
    <w:rsid w:val="00E2479E"/>
    <w:rsid w:val="00E431E9"/>
    <w:rsid w:val="00E72628"/>
    <w:rsid w:val="00E77A0A"/>
    <w:rsid w:val="00E839AF"/>
    <w:rsid w:val="00E87099"/>
    <w:rsid w:val="00EB1C34"/>
    <w:rsid w:val="00EB200D"/>
    <w:rsid w:val="00EC1B56"/>
    <w:rsid w:val="00EC2EDB"/>
    <w:rsid w:val="00EC448C"/>
    <w:rsid w:val="00EF30F9"/>
    <w:rsid w:val="00F1034D"/>
    <w:rsid w:val="00F25100"/>
    <w:rsid w:val="00F45FA3"/>
    <w:rsid w:val="00F63B09"/>
    <w:rsid w:val="00F81E7A"/>
    <w:rsid w:val="00FA433A"/>
    <w:rsid w:val="00FB6FA6"/>
    <w:rsid w:val="00FB76E7"/>
    <w:rsid w:val="00FC2D69"/>
    <w:rsid w:val="00FD4202"/>
    <w:rsid w:val="00FF15C5"/>
    <w:rsid w:val="00FF3A97"/>
    <w:rsid w:val="00FF7CCF"/>
    <w:rsid w:val="0AEB5059"/>
    <w:rsid w:val="0BFE3D4E"/>
    <w:rsid w:val="14654E00"/>
    <w:rsid w:val="16464EB2"/>
    <w:rsid w:val="1B5560ED"/>
    <w:rsid w:val="1CA76174"/>
    <w:rsid w:val="1F6B41E2"/>
    <w:rsid w:val="1FF8768D"/>
    <w:rsid w:val="21C70C14"/>
    <w:rsid w:val="24EF33AA"/>
    <w:rsid w:val="2C606544"/>
    <w:rsid w:val="35083963"/>
    <w:rsid w:val="36CC5E63"/>
    <w:rsid w:val="394D376E"/>
    <w:rsid w:val="3A8441B7"/>
    <w:rsid w:val="3B110739"/>
    <w:rsid w:val="449F3F7A"/>
    <w:rsid w:val="453E46F8"/>
    <w:rsid w:val="48B92694"/>
    <w:rsid w:val="48BD2D58"/>
    <w:rsid w:val="4BB02F02"/>
    <w:rsid w:val="4CA37ED0"/>
    <w:rsid w:val="5764438B"/>
    <w:rsid w:val="5AF86574"/>
    <w:rsid w:val="5CC66133"/>
    <w:rsid w:val="5F1C4C80"/>
    <w:rsid w:val="63D41431"/>
    <w:rsid w:val="683662CC"/>
    <w:rsid w:val="6A6A1C42"/>
    <w:rsid w:val="6C1C4619"/>
    <w:rsid w:val="73215507"/>
    <w:rsid w:val="752910D0"/>
    <w:rsid w:val="76C422D5"/>
    <w:rsid w:val="7BD37DCB"/>
    <w:rsid w:val="7F3F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284</Words>
  <Characters>1621</Characters>
  <Lines>13</Lines>
  <Paragraphs>3</Paragraphs>
  <TotalTime>7</TotalTime>
  <ScaleCrop>false</ScaleCrop>
  <LinksUpToDate>false</LinksUpToDate>
  <CharactersWithSpaces>1902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2021-01-08T07:50:00Z</dcterms:created>
  <dc:creator>微软用户</dc:creator>
  <cp:lastModifiedBy>丫头</cp:lastModifiedBy>
  <dcterms:modified xsi:type="dcterms:W3CDTF">2022-08-03T05:43:28Z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37EA89F0F1094C8B87E718477FF0142C</vt:lpwstr>
  </property>
</Properties>
</file>