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803" w:firstLineChars="200"/>
        <w:rPr>
          <w:rFonts w:ascii="Calibri" w:hAnsi="Calibri" w:eastAsia="宋体" w:cs="宋体"/>
          <w:color w:val="000000"/>
          <w:kern w:val="0"/>
          <w:szCs w:val="21"/>
        </w:rPr>
      </w:pPr>
      <w:r>
        <w:rPr>
          <w:rFonts w:hint="eastAsia" w:ascii="宋体" w:hAnsi="宋体" w:cs="Arial"/>
          <w:b/>
          <w:color w:val="000000"/>
          <w:sz w:val="40"/>
          <w:szCs w:val="40"/>
          <w:u w:val="single"/>
          <w:lang w:val="en-US" w:eastAsia="zh-CN"/>
        </w:rPr>
        <w:t>冰箱线撕碎刀具再生及隔套制作</w:t>
      </w:r>
      <w:r>
        <w:rPr>
          <w:rFonts w:hint="eastAsia" w:ascii="宋体" w:hAnsi="宋体" w:cs="Arial"/>
          <w:b/>
          <w:color w:val="000000"/>
          <w:sz w:val="40"/>
          <w:szCs w:val="40"/>
          <w:u w:val="single"/>
        </w:rPr>
        <w:t>招标书</w:t>
      </w:r>
    </w:p>
    <w:p>
      <w:pPr>
        <w:pStyle w:val="10"/>
        <w:widowControl/>
        <w:numPr>
          <w:ilvl w:val="0"/>
          <w:numId w:val="1"/>
        </w:numPr>
        <w:shd w:val="clear" w:color="auto" w:fill="FFFFFF"/>
        <w:spacing w:before="156" w:line="228" w:lineRule="atLeast"/>
        <w:ind w:firstLineChars="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投标邀请</w:t>
      </w:r>
    </w:p>
    <w:p>
      <w:pPr>
        <w:widowControl/>
        <w:shd w:val="clear" w:color="auto" w:fill="FFFFFF"/>
        <w:spacing w:before="156" w:line="228" w:lineRule="atLeast"/>
        <w:jc w:val="center"/>
        <w:rPr>
          <w:rFonts w:ascii="宋体" w:hAnsi="宋体" w:cs="Arial"/>
          <w:sz w:val="24"/>
          <w:szCs w:val="24"/>
        </w:rPr>
      </w:pPr>
      <w:r>
        <w:rPr>
          <w:rFonts w:hint="eastAsia" w:ascii="宋体" w:hAnsi="宋体" w:cs="Arial"/>
          <w:sz w:val="24"/>
          <w:szCs w:val="24"/>
        </w:rPr>
        <w:t>鑫广绿环再生资源股份有限公司现对</w:t>
      </w:r>
      <w:r>
        <w:rPr>
          <w:rFonts w:hint="eastAsia" w:ascii="宋体" w:hAnsi="宋体" w:cs="Arial"/>
          <w:sz w:val="24"/>
          <w:szCs w:val="24"/>
          <w:lang w:val="en-US" w:eastAsia="zh-CN"/>
        </w:rPr>
        <w:t>冰箱线撕碎刀具再生及隔套制作</w:t>
      </w:r>
      <w:r>
        <w:rPr>
          <w:rFonts w:hint="eastAsia" w:ascii="宋体" w:hAnsi="宋体" w:cs="Arial"/>
          <w:sz w:val="24"/>
          <w:szCs w:val="24"/>
        </w:rPr>
        <w:t>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ascii="宋体" w:hAnsi="宋体" w:cs="Arial"/>
          <w:sz w:val="24"/>
          <w:szCs w:val="24"/>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w:t>
      </w:r>
      <w:r>
        <w:rPr>
          <w:rFonts w:hint="eastAsia" w:ascii="宋体" w:hAnsi="宋体" w:cs="Arial"/>
          <w:sz w:val="24"/>
          <w:szCs w:val="24"/>
          <w:lang w:val="en-US" w:eastAsia="zh-CN"/>
        </w:rPr>
        <w:t>冰箱线撕碎刀具再生及隔套制作</w:t>
      </w:r>
    </w:p>
    <w:p>
      <w:pPr>
        <w:adjustRightInd w:val="0"/>
        <w:snapToGrid w:val="0"/>
        <w:spacing w:beforeLines="50"/>
        <w:ind w:left="240" w:leftChars="57" w:hanging="120" w:hanging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1.3项目明细：（详见附件一开标一览表）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2.2投标人须具备专业资质，要求证照齐全，具备制作或者出售及安装标的物的资质。</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w:t>
      </w:r>
      <w:r>
        <w:rPr>
          <w:rFonts w:hint="eastAsia" w:ascii="宋体" w:hAnsi="宋体" w:cs="Arial"/>
          <w:sz w:val="24"/>
          <w:szCs w:val="24"/>
          <w:lang w:val="en-US" w:eastAsia="zh-CN"/>
        </w:rPr>
        <w:t>3</w:t>
      </w:r>
      <w:r>
        <w:rPr>
          <w:rFonts w:hint="eastAsia" w:ascii="宋体" w:hAnsi="宋体" w:cs="Arial"/>
          <w:sz w:val="24"/>
          <w:szCs w:val="24"/>
        </w:rPr>
        <w:t>年</w:t>
      </w:r>
      <w:r>
        <w:rPr>
          <w:rFonts w:hint="eastAsia" w:ascii="宋体" w:hAnsi="宋体" w:cs="Arial"/>
          <w:sz w:val="24"/>
          <w:szCs w:val="24"/>
          <w:lang w:val="en-US" w:eastAsia="zh-CN"/>
        </w:rPr>
        <w:t>5</w:t>
      </w:r>
      <w:r>
        <w:rPr>
          <w:rFonts w:hint="eastAsia" w:ascii="宋体" w:hAnsi="宋体" w:cs="Arial"/>
          <w:sz w:val="24"/>
          <w:szCs w:val="24"/>
        </w:rPr>
        <w:t>月</w:t>
      </w:r>
      <w:r>
        <w:rPr>
          <w:rFonts w:hint="eastAsia" w:ascii="宋体" w:hAnsi="宋体" w:cs="Arial"/>
          <w:sz w:val="24"/>
          <w:szCs w:val="24"/>
          <w:lang w:val="en-US" w:eastAsia="zh-CN"/>
        </w:rPr>
        <w:t>9</w:t>
      </w:r>
      <w:r>
        <w:rPr>
          <w:rFonts w:hint="eastAsia" w:ascii="宋体" w:hAnsi="宋体" w:cs="Arial"/>
          <w:sz w:val="24"/>
          <w:szCs w:val="24"/>
        </w:rPr>
        <w:t>日（周</w:t>
      </w:r>
      <w:r>
        <w:rPr>
          <w:rFonts w:hint="eastAsia" w:ascii="宋体" w:hAnsi="宋体" w:cs="Arial"/>
          <w:sz w:val="24"/>
          <w:szCs w:val="24"/>
          <w:lang w:eastAsia="zh-CN"/>
        </w:rPr>
        <w:t>一</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5</w:t>
      </w:r>
      <w:r>
        <w:rPr>
          <w:rFonts w:hint="eastAsia" w:ascii="宋体" w:hAnsi="宋体" w:cs="Arial"/>
          <w:color w:val="FF0000"/>
          <w:sz w:val="24"/>
          <w:szCs w:val="24"/>
        </w:rPr>
        <w:t>月</w:t>
      </w:r>
      <w:r>
        <w:rPr>
          <w:rFonts w:hint="eastAsia" w:ascii="宋体" w:hAnsi="宋体" w:cs="Arial"/>
          <w:color w:val="FF0000"/>
          <w:sz w:val="24"/>
          <w:szCs w:val="24"/>
          <w:lang w:val="en-US" w:eastAsia="zh-CN"/>
        </w:rPr>
        <w:t>16</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rPr>
        <w:t>钟经理（手机18663875734）。</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3.6技术答疑部门：</w:t>
      </w:r>
      <w:r>
        <w:rPr>
          <w:rFonts w:hint="eastAsia" w:ascii="宋体" w:hAnsi="宋体" w:cs="Arial"/>
          <w:color w:val="000000"/>
          <w:sz w:val="24"/>
          <w:szCs w:val="24"/>
          <w:lang w:eastAsia="zh-CN"/>
        </w:rPr>
        <w:t>崔经理</w:t>
      </w:r>
      <w:r>
        <w:rPr>
          <w:rFonts w:hint="eastAsia" w:ascii="宋体" w:hAnsi="宋体" w:cs="Arial"/>
          <w:color w:val="000000"/>
          <w:sz w:val="24"/>
          <w:szCs w:val="24"/>
        </w:rPr>
        <w:t>（电话</w:t>
      </w:r>
      <w:r>
        <w:rPr>
          <w:rFonts w:hint="eastAsia" w:ascii="宋体" w:hAnsi="宋体" w:cs="Arial"/>
          <w:color w:val="000000"/>
          <w:sz w:val="24"/>
          <w:szCs w:val="24"/>
          <w:lang w:val="en-US" w:eastAsia="zh-CN"/>
        </w:rPr>
        <w:t>18563816006</w:t>
      </w:r>
      <w:r>
        <w:rPr>
          <w:rFonts w:hint="eastAsia" w:ascii="宋体" w:hAnsi="宋体" w:cs="Arial"/>
          <w:color w:val="000000"/>
          <w:sz w:val="24"/>
          <w:szCs w:val="24"/>
        </w:rPr>
        <w:t>）</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5</w:t>
      </w:r>
      <w:r>
        <w:rPr>
          <w:rFonts w:hint="eastAsia" w:ascii="宋体" w:hAnsi="宋体" w:cs="Arial"/>
          <w:color w:val="FF0000"/>
          <w:sz w:val="24"/>
          <w:szCs w:val="24"/>
        </w:rPr>
        <w:t>月</w:t>
      </w:r>
      <w:r>
        <w:rPr>
          <w:rFonts w:hint="eastAsia" w:ascii="宋体" w:hAnsi="宋体" w:cs="Arial"/>
          <w:color w:val="FF0000"/>
          <w:sz w:val="24"/>
          <w:szCs w:val="24"/>
          <w:lang w:val="en-US" w:eastAsia="zh-CN"/>
        </w:rPr>
        <w:t>16</w:t>
      </w:r>
      <w:r>
        <w:rPr>
          <w:rFonts w:hint="eastAsia" w:ascii="宋体" w:hAnsi="宋体" w:cs="Arial"/>
          <w:color w:val="FF0000"/>
          <w:sz w:val="24"/>
          <w:szCs w:val="24"/>
        </w:rPr>
        <w:t>日13：3</w:t>
      </w:r>
      <w:r>
        <w:rPr>
          <w:rFonts w:ascii="宋体" w:cs="Arial"/>
          <w:color w:val="FF0000"/>
          <w:sz w:val="24"/>
          <w:szCs w:val="24"/>
        </w:rPr>
        <w:t>0</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Lines="50"/>
        <w:ind w:left="241" w:hanging="241" w:hangingChars="100"/>
        <w:rPr>
          <w:rFonts w:hint="eastAsia" w:ascii="宋体" w:hAnsi="宋体" w:cs="Arial"/>
          <w:sz w:val="24"/>
          <w:szCs w:val="24"/>
          <w:lang w:val="en-US" w:eastAsia="zh-CN"/>
        </w:rPr>
      </w:pPr>
      <w:r>
        <w:rPr>
          <w:rFonts w:hint="eastAsia" w:ascii="宋体" w:hAnsi="宋体" w:eastAsia="宋体" w:cs="宋体"/>
          <w:b/>
          <w:bCs/>
          <w:color w:val="000000"/>
          <w:kern w:val="0"/>
          <w:sz w:val="24"/>
          <w:szCs w:val="24"/>
        </w:rPr>
        <w:t>1、适用范围：</w:t>
      </w:r>
      <w:r>
        <w:rPr>
          <w:rFonts w:hint="eastAsia" w:ascii="宋体" w:hAnsi="宋体" w:cs="Arial"/>
          <w:sz w:val="24"/>
          <w:szCs w:val="24"/>
          <w:lang w:val="en-US" w:eastAsia="zh-CN"/>
        </w:rPr>
        <w:t>冰箱线撕碎刀具再生及隔套制作</w:t>
      </w:r>
    </w:p>
    <w:p>
      <w:pPr>
        <w:adjustRightInd w:val="0"/>
        <w:snapToGrid w:val="0"/>
        <w:spacing w:beforeLines="50"/>
        <w:ind w:left="241" w:hanging="241" w:hangingChars="100"/>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40</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hint="eastAsia" w:ascii="Calibri" w:hAnsi="Calibri" w:eastAsia="宋体" w:cs="宋体"/>
          <w:color w:val="000000"/>
          <w:kern w:val="0"/>
          <w:szCs w:val="21"/>
          <w:lang w:eastAsia="zh-CN"/>
        </w:rPr>
      </w:pPr>
      <w:r>
        <w:rPr>
          <w:rFonts w:hint="eastAsia" w:ascii="宋体" w:hAnsi="宋体" w:eastAsia="宋体" w:cs="宋体"/>
          <w:color w:val="000000"/>
          <w:kern w:val="0"/>
          <w:sz w:val="24"/>
          <w:szCs w:val="24"/>
        </w:rPr>
        <w:t>满足现场检验及使用要求。</w:t>
      </w:r>
      <w:r>
        <w:rPr>
          <w:rFonts w:hint="eastAsia" w:ascii="宋体" w:hAnsi="宋体" w:eastAsia="宋体" w:cs="宋体"/>
          <w:color w:val="000000"/>
          <w:kern w:val="0"/>
          <w:sz w:val="24"/>
          <w:szCs w:val="24"/>
          <w:lang w:eastAsia="zh-CN"/>
        </w:rPr>
        <w:t>需要一次性装配好，出现问题由厂家无条件进行维修，由此产生的费用全部由厂家承担。</w:t>
      </w:r>
    </w:p>
    <w:p>
      <w:pPr>
        <w:spacing w:line="360" w:lineRule="auto"/>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w:t>
      </w:r>
      <w:r>
        <w:rPr>
          <w:rFonts w:hint="eastAsia"/>
          <w:sz w:val="24"/>
          <w:lang w:eastAsia="zh-CN"/>
        </w:rPr>
        <w:t>安装</w:t>
      </w:r>
      <w:r>
        <w:rPr>
          <w:rFonts w:hint="eastAsia"/>
          <w:sz w:val="24"/>
        </w:rPr>
        <w:t>验收后支付</w:t>
      </w:r>
      <w:r>
        <w:rPr>
          <w:rFonts w:hint="eastAsia"/>
          <w:sz w:val="24"/>
          <w:lang w:val="en-US" w:eastAsia="zh-CN"/>
        </w:rPr>
        <w:t>45</w:t>
      </w:r>
      <w:r>
        <w:rPr>
          <w:rFonts w:hint="eastAsia"/>
          <w:sz w:val="24"/>
        </w:rPr>
        <w:t>%，</w:t>
      </w:r>
      <w:r>
        <w:rPr>
          <w:rFonts w:hint="eastAsia"/>
          <w:sz w:val="24"/>
          <w:lang w:eastAsia="zh-CN"/>
        </w:rPr>
        <w:t>剩余</w:t>
      </w:r>
      <w:r>
        <w:rPr>
          <w:rFonts w:hint="eastAsia"/>
          <w:sz w:val="24"/>
          <w:lang w:val="en-US" w:eastAsia="zh-CN"/>
        </w:rPr>
        <w:t>5%为质保金，验收之日起一年支付。</w:t>
      </w:r>
      <w:r>
        <w:rPr>
          <w:rFonts w:hint="eastAsia"/>
          <w:sz w:val="24"/>
        </w:rPr>
        <w:t>其中</w:t>
      </w:r>
      <w:r>
        <w:rPr>
          <w:rFonts w:hint="eastAsia"/>
          <w:sz w:val="24"/>
          <w:lang w:val="en-US" w:eastAsia="zh-CN"/>
        </w:rPr>
        <w:t>7</w:t>
      </w:r>
      <w:r>
        <w:rPr>
          <w:rFonts w:hint="eastAsia"/>
          <w:sz w:val="24"/>
        </w:rPr>
        <w:t>0%</w:t>
      </w:r>
      <w:r>
        <w:rPr>
          <w:rFonts w:hint="eastAsia"/>
          <w:sz w:val="24"/>
          <w:lang w:eastAsia="zh-CN"/>
        </w:rPr>
        <w:t>以上</w:t>
      </w:r>
      <w:r>
        <w:rPr>
          <w:rFonts w:hint="eastAsia"/>
          <w:sz w:val="24"/>
        </w:rPr>
        <w:t>的款项为银行电子承兑汇票。</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r>
        <w:rPr>
          <w:rFonts w:hint="eastAsia" w:ascii="Calibri" w:hAnsi="Calibri" w:eastAsia="宋体" w:cs="宋体"/>
          <w:color w:val="000000"/>
          <w:kern w:val="0"/>
          <w:szCs w:val="21"/>
        </w:rPr>
        <w:t xml:space="preserve">  </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adjustRightInd w:val="0"/>
        <w:snapToGrid w:val="0"/>
        <w:spacing w:beforeLines="50"/>
        <w:ind w:left="241" w:hanging="241" w:hangingChars="100"/>
        <w:rPr>
          <w:rFonts w:hint="eastAsia" w:ascii="宋体" w:hAnsi="宋体" w:cs="Arial"/>
          <w:sz w:val="24"/>
          <w:szCs w:val="24"/>
          <w:lang w:val="en-US" w:eastAsia="zh-CN"/>
        </w:rPr>
      </w:pPr>
      <w:r>
        <w:rPr>
          <w:rFonts w:hint="eastAsia" w:ascii="宋体" w:hAnsi="宋体" w:eastAsia="宋体" w:cs="宋体"/>
          <w:b/>
          <w:bCs/>
          <w:color w:val="000000"/>
          <w:kern w:val="0"/>
          <w:sz w:val="24"/>
          <w:szCs w:val="24"/>
        </w:rPr>
        <w:t>项目名称：</w:t>
      </w:r>
      <w:r>
        <w:rPr>
          <w:rFonts w:hint="eastAsia" w:ascii="宋体" w:hAnsi="宋体" w:cs="Arial"/>
          <w:sz w:val="24"/>
          <w:szCs w:val="24"/>
          <w:lang w:val="en-US" w:eastAsia="zh-CN"/>
        </w:rPr>
        <w:t>冰箱线撕碎刀具再生及隔套制作</w:t>
      </w:r>
    </w:p>
    <w:tbl>
      <w:tblPr>
        <w:tblStyle w:val="5"/>
        <w:tblW w:w="10159" w:type="dxa"/>
        <w:tblInd w:w="-1241" w:type="dxa"/>
        <w:shd w:val="clear" w:color="auto" w:fill="FFFFFF"/>
        <w:tblLayout w:type="autofit"/>
        <w:tblCellMar>
          <w:top w:w="0" w:type="dxa"/>
          <w:left w:w="0" w:type="dxa"/>
          <w:bottom w:w="0" w:type="dxa"/>
          <w:right w:w="0" w:type="dxa"/>
        </w:tblCellMar>
      </w:tblPr>
      <w:tblGrid>
        <w:gridCol w:w="2097"/>
        <w:gridCol w:w="826"/>
        <w:gridCol w:w="878"/>
        <w:gridCol w:w="1495"/>
        <w:gridCol w:w="3357"/>
        <w:gridCol w:w="1506"/>
      </w:tblGrid>
      <w:tr>
        <w:tblPrEx>
          <w:shd w:val="clear" w:color="auto" w:fill="FFFFFF"/>
          <w:tblCellMar>
            <w:top w:w="0" w:type="dxa"/>
            <w:left w:w="0" w:type="dxa"/>
            <w:bottom w:w="0" w:type="dxa"/>
            <w:right w:w="0" w:type="dxa"/>
          </w:tblCellMar>
        </w:tblPrEx>
        <w:trPr>
          <w:trHeight w:val="787" w:hRule="atLeast"/>
        </w:trPr>
        <w:tc>
          <w:tcPr>
            <w:tcW w:w="209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8062"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757" w:hRule="atLeast"/>
        </w:trPr>
        <w:tc>
          <w:tcPr>
            <w:tcW w:w="20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8062"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559" w:hRule="atLeast"/>
        </w:trPr>
        <w:tc>
          <w:tcPr>
            <w:tcW w:w="20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8062"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shd w:val="clear" w:color="auto" w:fill="FFFFFF"/>
          <w:tblCellMar>
            <w:top w:w="0" w:type="dxa"/>
            <w:left w:w="0" w:type="dxa"/>
            <w:bottom w:w="0" w:type="dxa"/>
            <w:right w:w="0" w:type="dxa"/>
          </w:tblCellMar>
        </w:tblPrEx>
        <w:trPr>
          <w:trHeight w:val="733" w:hRule="atLeast"/>
        </w:trPr>
        <w:tc>
          <w:tcPr>
            <w:tcW w:w="20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8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eastAsia="zh-CN"/>
              </w:rPr>
            </w:pPr>
            <w:r>
              <w:rPr>
                <w:rFonts w:hint="eastAsia" w:ascii="宋体" w:hAnsi="宋体" w:eastAsia="宋体" w:cs="宋体"/>
                <w:color w:val="000000"/>
                <w:kern w:val="0"/>
                <w:sz w:val="20"/>
                <w:szCs w:val="20"/>
                <w:lang w:eastAsia="zh-CN"/>
              </w:rPr>
              <w:t>单位</w:t>
            </w:r>
          </w:p>
        </w:tc>
        <w:tc>
          <w:tcPr>
            <w:tcW w:w="8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eastAsia="zh-CN"/>
              </w:rPr>
            </w:pPr>
            <w:r>
              <w:rPr>
                <w:rFonts w:hint="eastAsia" w:ascii="Calibri" w:hAnsi="Calibri" w:eastAsia="微软雅黑" w:cs="宋体"/>
                <w:color w:val="000000"/>
                <w:kern w:val="0"/>
                <w:szCs w:val="21"/>
              </w:rPr>
              <w:t>数量</w:t>
            </w:r>
            <w:r>
              <w:rPr>
                <w:rFonts w:ascii="Calibri" w:hAnsi="Calibri" w:eastAsia="微软雅黑" w:cs="宋体"/>
                <w:color w:val="000000"/>
                <w:kern w:val="0"/>
                <w:szCs w:val="21"/>
              </w:rPr>
              <w:t> </w:t>
            </w:r>
          </w:p>
        </w:tc>
        <w:tc>
          <w:tcPr>
            <w:tcW w:w="14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lang w:eastAsia="zh-CN"/>
              </w:rPr>
              <w:t>单价</w:t>
            </w:r>
          </w:p>
        </w:tc>
        <w:tc>
          <w:tcPr>
            <w:tcW w:w="33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要求</w:t>
            </w:r>
          </w:p>
        </w:tc>
        <w:tc>
          <w:tcPr>
            <w:tcW w:w="1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总价</w:t>
            </w:r>
          </w:p>
        </w:tc>
      </w:tr>
      <w:tr>
        <w:tblPrEx>
          <w:shd w:val="clear" w:color="auto" w:fill="FFFFFF"/>
          <w:tblCellMar>
            <w:top w:w="0" w:type="dxa"/>
            <w:left w:w="0" w:type="dxa"/>
            <w:bottom w:w="0" w:type="dxa"/>
            <w:right w:w="0" w:type="dxa"/>
          </w:tblCellMar>
        </w:tblPrEx>
        <w:trPr>
          <w:trHeight w:val="2154" w:hRule="atLeast"/>
        </w:trPr>
        <w:tc>
          <w:tcPr>
            <w:tcW w:w="20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beforeLines="50"/>
              <w:ind w:left="241" w:hanging="240" w:hangingChars="100"/>
              <w:rPr>
                <w:rFonts w:hint="eastAsia" w:ascii="宋体" w:hAnsi="宋体" w:cs="Arial"/>
                <w:sz w:val="24"/>
                <w:szCs w:val="24"/>
                <w:lang w:val="en-US" w:eastAsia="zh-CN"/>
              </w:rPr>
            </w:pPr>
            <w:r>
              <w:rPr>
                <w:rFonts w:hint="eastAsia" w:ascii="宋体" w:hAnsi="宋体" w:cs="Arial"/>
                <w:sz w:val="24"/>
                <w:szCs w:val="24"/>
                <w:lang w:eastAsia="zh-CN"/>
              </w:rPr>
              <w:t>冰箱线撕碎刀具</w:t>
            </w:r>
            <w:r>
              <w:rPr>
                <w:rFonts w:hint="eastAsia" w:ascii="宋体" w:hAnsi="宋体" w:cs="Arial"/>
                <w:sz w:val="24"/>
                <w:szCs w:val="24"/>
                <w:lang w:val="en-US" w:eastAsia="zh-CN"/>
              </w:rPr>
              <w:t>再生</w:t>
            </w:r>
          </w:p>
          <w:p>
            <w:pPr>
              <w:widowControl/>
              <w:spacing w:line="285" w:lineRule="atLeast"/>
              <w:rPr>
                <w:rFonts w:hint="eastAsia" w:ascii="Calibri" w:hAnsi="Calibri" w:eastAsia="微软雅黑" w:cs="宋体"/>
                <w:color w:val="000000"/>
                <w:kern w:val="0"/>
                <w:szCs w:val="21"/>
                <w:lang w:eastAsia="zh-CN"/>
              </w:rPr>
            </w:pPr>
          </w:p>
        </w:tc>
        <w:tc>
          <w:tcPr>
            <w:tcW w:w="8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片</w:t>
            </w:r>
          </w:p>
        </w:tc>
        <w:tc>
          <w:tcPr>
            <w:tcW w:w="8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10" w:firstLineChars="100"/>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38</w:t>
            </w:r>
          </w:p>
        </w:tc>
        <w:tc>
          <w:tcPr>
            <w:tcW w:w="14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p>
        </w:tc>
        <w:tc>
          <w:tcPr>
            <w:tcW w:w="33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bookmarkStart w:id="0" w:name="_GoBack"/>
            <w:r>
              <w:rPr>
                <w:rFonts w:hint="eastAsia" w:ascii="Calibri" w:hAnsi="Calibri" w:eastAsia="微软雅黑" w:cs="宋体"/>
                <w:color w:val="000000"/>
                <w:kern w:val="0"/>
                <w:szCs w:val="21"/>
                <w:lang w:val="en-US" w:eastAsia="zh-CN"/>
              </w:rPr>
              <w:t>尺寸约为为740*60mm（以实际测量为准），材质为42CrM0，刀具寿命为20万台以上。</w:t>
            </w:r>
            <w:bookmarkEnd w:id="0"/>
          </w:p>
        </w:tc>
        <w:tc>
          <w:tcPr>
            <w:tcW w:w="1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909" w:hRule="atLeast"/>
        </w:trPr>
        <w:tc>
          <w:tcPr>
            <w:tcW w:w="20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beforeLines="50"/>
              <w:ind w:left="241" w:hanging="240" w:hangingChars="100"/>
              <w:rPr>
                <w:rFonts w:hint="eastAsia" w:ascii="宋体" w:hAnsi="宋体" w:cs="Arial"/>
                <w:sz w:val="24"/>
                <w:szCs w:val="24"/>
                <w:lang w:val="en-US" w:eastAsia="zh-CN"/>
              </w:rPr>
            </w:pPr>
            <w:r>
              <w:rPr>
                <w:rFonts w:hint="eastAsia" w:ascii="宋体" w:hAnsi="宋体" w:cs="Arial"/>
                <w:sz w:val="24"/>
                <w:szCs w:val="24"/>
                <w:lang w:val="en-US" w:eastAsia="zh-CN"/>
              </w:rPr>
              <w:t>隔套制作</w:t>
            </w:r>
          </w:p>
          <w:p>
            <w:pPr>
              <w:widowControl/>
              <w:spacing w:line="285" w:lineRule="atLeast"/>
              <w:jc w:val="center"/>
              <w:rPr>
                <w:rFonts w:ascii="Calibri" w:hAnsi="Calibri" w:eastAsia="微软雅黑" w:cs="宋体"/>
                <w:color w:val="000000"/>
                <w:kern w:val="0"/>
                <w:szCs w:val="21"/>
              </w:rPr>
            </w:pPr>
          </w:p>
        </w:tc>
        <w:tc>
          <w:tcPr>
            <w:tcW w:w="8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eastAsia="zh-CN"/>
              </w:rPr>
            </w:pPr>
            <w:r>
              <w:rPr>
                <w:rFonts w:hint="eastAsia" w:ascii="Calibri" w:hAnsi="Calibri" w:eastAsia="微软雅黑" w:cs="宋体"/>
                <w:color w:val="000000"/>
                <w:kern w:val="0"/>
                <w:szCs w:val="21"/>
                <w:lang w:eastAsia="zh-CN"/>
              </w:rPr>
              <w:t>个</w:t>
            </w:r>
          </w:p>
        </w:tc>
        <w:tc>
          <w:tcPr>
            <w:tcW w:w="8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38</w:t>
            </w:r>
          </w:p>
        </w:tc>
        <w:tc>
          <w:tcPr>
            <w:tcW w:w="14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33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45#</w:t>
            </w:r>
            <w:r>
              <w:rPr>
                <w:rFonts w:ascii="Calibri" w:hAnsi="Calibri" w:eastAsia="微软雅黑" w:cs="宋体"/>
                <w:color w:val="000000"/>
                <w:kern w:val="0"/>
                <w:szCs w:val="21"/>
              </w:rPr>
              <w:t> </w:t>
            </w:r>
          </w:p>
        </w:tc>
        <w:tc>
          <w:tcPr>
            <w:tcW w:w="1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rPr>
          <w:trHeight w:val="797" w:hRule="atLeast"/>
        </w:trPr>
        <w:tc>
          <w:tcPr>
            <w:tcW w:w="20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both"/>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备注</w:t>
            </w:r>
            <w:r>
              <w:rPr>
                <w:rFonts w:ascii="Calibri" w:hAnsi="Calibri" w:eastAsia="微软雅黑" w:cs="宋体"/>
                <w:color w:val="000000"/>
                <w:kern w:val="0"/>
                <w:szCs w:val="21"/>
              </w:rPr>
              <w:t> </w:t>
            </w:r>
          </w:p>
        </w:tc>
        <w:tc>
          <w:tcPr>
            <w:tcW w:w="8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8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4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33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微软雅黑" w:hAnsi="微软雅黑" w:eastAsia="微软雅黑" w:cs="微软雅黑"/>
                <w:i w:val="0"/>
                <w:iCs w:val="0"/>
                <w:caps w:val="0"/>
                <w:color w:val="000000"/>
                <w:spacing w:val="0"/>
                <w:sz w:val="18"/>
                <w:szCs w:val="18"/>
                <w:shd w:val="clear" w:fill="FFFFFF"/>
              </w:rPr>
              <w:t>要求撕碎刀具爪使用合金焊接修补后再切割刃磨，确保刀具耐用性</w:t>
            </w:r>
            <w:r>
              <w:rPr>
                <w:rFonts w:ascii="Calibri" w:hAnsi="Calibri" w:eastAsia="微软雅黑" w:cs="宋体"/>
                <w:color w:val="000000"/>
                <w:kern w:val="0"/>
                <w:szCs w:val="21"/>
              </w:rPr>
              <w:t> </w:t>
            </w:r>
          </w:p>
        </w:tc>
        <w:tc>
          <w:tcPr>
            <w:tcW w:w="1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rPr>
          <w:trHeight w:val="738" w:hRule="atLeast"/>
        </w:trPr>
        <w:tc>
          <w:tcPr>
            <w:tcW w:w="10159"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r>
      <w:tr>
        <w:tblPrEx>
          <w:tblCellMar>
            <w:top w:w="0" w:type="dxa"/>
            <w:left w:w="0" w:type="dxa"/>
            <w:bottom w:w="0" w:type="dxa"/>
            <w:right w:w="0" w:type="dxa"/>
          </w:tblCellMar>
        </w:tblPrEx>
        <w:trPr>
          <w:trHeight w:val="733" w:hRule="atLeast"/>
        </w:trPr>
        <w:tc>
          <w:tcPr>
            <w:tcW w:w="20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预算控制总价</w:t>
            </w:r>
          </w:p>
        </w:tc>
        <w:tc>
          <w:tcPr>
            <w:tcW w:w="8062"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170000元</w:t>
            </w:r>
          </w:p>
        </w:tc>
      </w:tr>
      <w:tr>
        <w:tblPrEx>
          <w:tblCellMar>
            <w:top w:w="0" w:type="dxa"/>
            <w:left w:w="0" w:type="dxa"/>
            <w:bottom w:w="0" w:type="dxa"/>
            <w:right w:w="0" w:type="dxa"/>
          </w:tblCellMar>
        </w:tblPrEx>
        <w:trPr>
          <w:trHeight w:val="733" w:hRule="atLeast"/>
        </w:trPr>
        <w:tc>
          <w:tcPr>
            <w:tcW w:w="20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完成周期</w:t>
            </w:r>
          </w:p>
        </w:tc>
        <w:tc>
          <w:tcPr>
            <w:tcW w:w="8062"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签订合同后40</w:t>
            </w:r>
            <w:r>
              <w:rPr>
                <w:rFonts w:hint="eastAsia" w:ascii="Calibri" w:hAnsi="Calibri" w:eastAsia="微软雅黑" w:cs="宋体"/>
                <w:color w:val="000000"/>
                <w:kern w:val="0"/>
                <w:szCs w:val="21"/>
              </w:rPr>
              <w:t>天</w:t>
            </w:r>
          </w:p>
        </w:tc>
      </w:tr>
      <w:tr>
        <w:tblPrEx>
          <w:tblCellMar>
            <w:top w:w="0" w:type="dxa"/>
            <w:left w:w="0" w:type="dxa"/>
            <w:bottom w:w="0" w:type="dxa"/>
            <w:right w:w="0" w:type="dxa"/>
          </w:tblCellMar>
        </w:tblPrEx>
        <w:trPr>
          <w:trHeight w:val="1644" w:hRule="atLeast"/>
        </w:trPr>
        <w:tc>
          <w:tcPr>
            <w:tcW w:w="10159"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付款方式：合同签订后5日内支付首付款，为总价款50%，（其中总价款的20%为合同定金），</w:t>
            </w:r>
            <w:r>
              <w:rPr>
                <w:rFonts w:hint="eastAsia" w:ascii="宋体" w:hAnsi="宋体" w:eastAsia="宋体" w:cs="宋体"/>
                <w:color w:val="000000"/>
                <w:kern w:val="0"/>
                <w:sz w:val="20"/>
                <w:szCs w:val="20"/>
                <w:lang w:eastAsia="zh-CN"/>
              </w:rPr>
              <w:t>安装</w:t>
            </w:r>
            <w:r>
              <w:rPr>
                <w:rFonts w:hint="eastAsia" w:ascii="宋体" w:hAnsi="宋体" w:eastAsia="宋体" w:cs="宋体"/>
                <w:color w:val="000000"/>
                <w:kern w:val="0"/>
                <w:sz w:val="20"/>
                <w:szCs w:val="20"/>
              </w:rPr>
              <w:t>验收后支付</w:t>
            </w:r>
            <w:r>
              <w:rPr>
                <w:rFonts w:hint="eastAsia" w:ascii="宋体" w:hAnsi="宋体" w:eastAsia="宋体" w:cs="宋体"/>
                <w:color w:val="000000"/>
                <w:kern w:val="0"/>
                <w:sz w:val="20"/>
                <w:szCs w:val="20"/>
                <w:lang w:val="en-US" w:eastAsia="zh-CN"/>
              </w:rPr>
              <w:t>45</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eastAsia="zh-CN"/>
              </w:rPr>
              <w:t>剩余</w:t>
            </w:r>
            <w:r>
              <w:rPr>
                <w:rFonts w:hint="eastAsia" w:ascii="宋体" w:hAnsi="宋体" w:eastAsia="宋体" w:cs="宋体"/>
                <w:color w:val="000000"/>
                <w:kern w:val="0"/>
                <w:sz w:val="20"/>
                <w:szCs w:val="20"/>
                <w:lang w:val="en-US" w:eastAsia="zh-CN"/>
              </w:rPr>
              <w:t>5%为质保金，验收之日起一年支付。</w:t>
            </w:r>
            <w:r>
              <w:rPr>
                <w:rFonts w:hint="eastAsia" w:ascii="宋体" w:hAnsi="宋体" w:eastAsia="宋体" w:cs="宋体"/>
                <w:color w:val="000000"/>
                <w:kern w:val="0"/>
                <w:sz w:val="20"/>
                <w:szCs w:val="20"/>
              </w:rPr>
              <w:t>其中</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0%</w:t>
            </w:r>
            <w:r>
              <w:rPr>
                <w:rFonts w:hint="eastAsia" w:ascii="宋体" w:hAnsi="宋体" w:eastAsia="宋体" w:cs="宋体"/>
                <w:color w:val="000000"/>
                <w:kern w:val="0"/>
                <w:sz w:val="20"/>
                <w:szCs w:val="20"/>
                <w:lang w:eastAsia="zh-CN"/>
              </w:rPr>
              <w:t>以上</w:t>
            </w:r>
            <w:r>
              <w:rPr>
                <w:rFonts w:hint="eastAsia" w:ascii="宋体" w:hAnsi="宋体" w:eastAsia="宋体" w:cs="宋体"/>
                <w:color w:val="000000"/>
                <w:kern w:val="0"/>
                <w:sz w:val="20"/>
                <w:szCs w:val="20"/>
              </w:rPr>
              <w:t>的款项为银行电子承兑汇票。</w:t>
            </w:r>
          </w:p>
          <w:p>
            <w:pPr>
              <w:spacing w:line="360" w:lineRule="auto"/>
              <w:ind w:left="73" w:leftChars="35"/>
              <w:rPr>
                <w:rFonts w:ascii="宋体" w:hAnsi="宋体" w:eastAsia="宋体" w:cs="宋体"/>
                <w:color w:val="000000"/>
                <w:kern w:val="0"/>
                <w:sz w:val="20"/>
                <w:szCs w:val="20"/>
              </w:rPr>
            </w:pPr>
          </w:p>
        </w:tc>
      </w:tr>
    </w:tbl>
    <w:p>
      <w:pPr>
        <w:widowControl/>
        <w:shd w:val="clear" w:color="auto" w:fill="FFFFFF"/>
        <w:spacing w:after="120" w:line="362" w:lineRule="atLeast"/>
        <w:rPr>
          <w:rFonts w:ascii="Calibri" w:hAnsi="Calibri" w:eastAsia="宋体" w:cs="宋体"/>
          <w:color w:val="000000"/>
          <w:kern w:val="0"/>
          <w:sz w:val="20"/>
          <w:szCs w:val="20"/>
        </w:rPr>
      </w:pP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p>
    <w:p>
      <w:pPr>
        <w:widowControl/>
        <w:shd w:val="clear" w:color="auto" w:fill="FFFFFF"/>
        <w:spacing w:after="120" w:line="362" w:lineRule="atLeast"/>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hint="eastAsia" w:ascii="宋体" w:hAnsi="宋体" w:eastAsia="宋体" w:cs="宋体"/>
          <w:color w:val="FF0000"/>
          <w:kern w:val="0"/>
          <w:sz w:val="20"/>
          <w:szCs w:val="20"/>
          <w:lang w:val="en-US" w:eastAsia="zh-CN"/>
        </w:rPr>
        <w:t>3%或</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w:t>
      </w:r>
      <w:r>
        <w:rPr>
          <w:rFonts w:hint="eastAsia" w:ascii="宋体" w:hAnsi="宋体" w:eastAsia="宋体" w:cs="宋体"/>
          <w:color w:val="FF0000"/>
          <w:kern w:val="0"/>
          <w:sz w:val="20"/>
          <w:szCs w:val="20"/>
          <w:lang w:eastAsia="zh-CN"/>
        </w:rPr>
        <w:t>及运费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40A9D"/>
    <w:multiLevelType w:val="multilevel"/>
    <w:tmpl w:val="2EA40A9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c1ZTM2NWZlNWYzYWMyNTMwZDFkNjhhODQ2YzFiYWQifQ=="/>
  </w:docVars>
  <w:rsids>
    <w:rsidRoot w:val="00450BF7"/>
    <w:rsid w:val="00015404"/>
    <w:rsid w:val="00025FAC"/>
    <w:rsid w:val="00040F0E"/>
    <w:rsid w:val="00045592"/>
    <w:rsid w:val="000618D4"/>
    <w:rsid w:val="000675E9"/>
    <w:rsid w:val="00071144"/>
    <w:rsid w:val="000A2EF0"/>
    <w:rsid w:val="000C0250"/>
    <w:rsid w:val="000C382A"/>
    <w:rsid w:val="000C410F"/>
    <w:rsid w:val="000D681A"/>
    <w:rsid w:val="000E563C"/>
    <w:rsid w:val="00142897"/>
    <w:rsid w:val="00144BCF"/>
    <w:rsid w:val="00156F61"/>
    <w:rsid w:val="00156F80"/>
    <w:rsid w:val="001742A8"/>
    <w:rsid w:val="00175A9D"/>
    <w:rsid w:val="00181E36"/>
    <w:rsid w:val="001957F5"/>
    <w:rsid w:val="001B15F0"/>
    <w:rsid w:val="00224475"/>
    <w:rsid w:val="0025310E"/>
    <w:rsid w:val="00267035"/>
    <w:rsid w:val="00286795"/>
    <w:rsid w:val="002F417D"/>
    <w:rsid w:val="00302D66"/>
    <w:rsid w:val="00304760"/>
    <w:rsid w:val="003057A3"/>
    <w:rsid w:val="003271A4"/>
    <w:rsid w:val="00335472"/>
    <w:rsid w:val="00344F57"/>
    <w:rsid w:val="0036217E"/>
    <w:rsid w:val="00364BB0"/>
    <w:rsid w:val="00372150"/>
    <w:rsid w:val="00382655"/>
    <w:rsid w:val="0039013A"/>
    <w:rsid w:val="003C5C95"/>
    <w:rsid w:val="003C6F7F"/>
    <w:rsid w:val="003F7F32"/>
    <w:rsid w:val="00450BF7"/>
    <w:rsid w:val="0048223B"/>
    <w:rsid w:val="004A0767"/>
    <w:rsid w:val="004B5FA5"/>
    <w:rsid w:val="004C235C"/>
    <w:rsid w:val="004D1947"/>
    <w:rsid w:val="004E4E03"/>
    <w:rsid w:val="004F5A17"/>
    <w:rsid w:val="00505527"/>
    <w:rsid w:val="00512E43"/>
    <w:rsid w:val="005209B5"/>
    <w:rsid w:val="00520BB2"/>
    <w:rsid w:val="00553E8B"/>
    <w:rsid w:val="00575C04"/>
    <w:rsid w:val="005A4D44"/>
    <w:rsid w:val="005A6410"/>
    <w:rsid w:val="005D2C84"/>
    <w:rsid w:val="005E4DF9"/>
    <w:rsid w:val="005E5CC3"/>
    <w:rsid w:val="005F0263"/>
    <w:rsid w:val="00607A01"/>
    <w:rsid w:val="00613381"/>
    <w:rsid w:val="00615783"/>
    <w:rsid w:val="00632B90"/>
    <w:rsid w:val="006412C1"/>
    <w:rsid w:val="006623CF"/>
    <w:rsid w:val="00664629"/>
    <w:rsid w:val="00695433"/>
    <w:rsid w:val="00697953"/>
    <w:rsid w:val="006B6216"/>
    <w:rsid w:val="006C002B"/>
    <w:rsid w:val="006C4F8B"/>
    <w:rsid w:val="00705D49"/>
    <w:rsid w:val="00710AF0"/>
    <w:rsid w:val="00713C95"/>
    <w:rsid w:val="00730A08"/>
    <w:rsid w:val="007319C9"/>
    <w:rsid w:val="0074107E"/>
    <w:rsid w:val="00755B9E"/>
    <w:rsid w:val="00763450"/>
    <w:rsid w:val="00763CE2"/>
    <w:rsid w:val="00775C44"/>
    <w:rsid w:val="00785693"/>
    <w:rsid w:val="00791BE1"/>
    <w:rsid w:val="007A2576"/>
    <w:rsid w:val="007D5026"/>
    <w:rsid w:val="008329EB"/>
    <w:rsid w:val="00832F80"/>
    <w:rsid w:val="00845F49"/>
    <w:rsid w:val="00852484"/>
    <w:rsid w:val="00855D00"/>
    <w:rsid w:val="008607B3"/>
    <w:rsid w:val="008733B6"/>
    <w:rsid w:val="00883654"/>
    <w:rsid w:val="008B05C7"/>
    <w:rsid w:val="008E234C"/>
    <w:rsid w:val="008E63AE"/>
    <w:rsid w:val="008F5810"/>
    <w:rsid w:val="008F6DFA"/>
    <w:rsid w:val="009A1747"/>
    <w:rsid w:val="009F10BA"/>
    <w:rsid w:val="00A1247B"/>
    <w:rsid w:val="00A15A8D"/>
    <w:rsid w:val="00A4367E"/>
    <w:rsid w:val="00A54250"/>
    <w:rsid w:val="00A557E9"/>
    <w:rsid w:val="00A7377B"/>
    <w:rsid w:val="00A75594"/>
    <w:rsid w:val="00AB10BE"/>
    <w:rsid w:val="00B2599F"/>
    <w:rsid w:val="00B67268"/>
    <w:rsid w:val="00B85243"/>
    <w:rsid w:val="00BA614A"/>
    <w:rsid w:val="00BE5B46"/>
    <w:rsid w:val="00C07DC0"/>
    <w:rsid w:val="00C202F1"/>
    <w:rsid w:val="00C2117D"/>
    <w:rsid w:val="00C21932"/>
    <w:rsid w:val="00C23B5A"/>
    <w:rsid w:val="00C249D5"/>
    <w:rsid w:val="00C33906"/>
    <w:rsid w:val="00C52D27"/>
    <w:rsid w:val="00C57497"/>
    <w:rsid w:val="00C57EEE"/>
    <w:rsid w:val="00C7415B"/>
    <w:rsid w:val="00C806C3"/>
    <w:rsid w:val="00CC2F22"/>
    <w:rsid w:val="00CD2F8A"/>
    <w:rsid w:val="00CD4BD3"/>
    <w:rsid w:val="00CE21E2"/>
    <w:rsid w:val="00CE5376"/>
    <w:rsid w:val="00D075E8"/>
    <w:rsid w:val="00D20D5C"/>
    <w:rsid w:val="00D2699D"/>
    <w:rsid w:val="00D36004"/>
    <w:rsid w:val="00D42B0B"/>
    <w:rsid w:val="00D43021"/>
    <w:rsid w:val="00D47B16"/>
    <w:rsid w:val="00D72A95"/>
    <w:rsid w:val="00D778C0"/>
    <w:rsid w:val="00D97BEB"/>
    <w:rsid w:val="00DA2304"/>
    <w:rsid w:val="00DC24E1"/>
    <w:rsid w:val="00DE5125"/>
    <w:rsid w:val="00E134CD"/>
    <w:rsid w:val="00E2479E"/>
    <w:rsid w:val="00E431E9"/>
    <w:rsid w:val="00E72628"/>
    <w:rsid w:val="00E77A0A"/>
    <w:rsid w:val="00E839AF"/>
    <w:rsid w:val="00E87099"/>
    <w:rsid w:val="00EB1C34"/>
    <w:rsid w:val="00EB200D"/>
    <w:rsid w:val="00EC1B56"/>
    <w:rsid w:val="00EC2EDB"/>
    <w:rsid w:val="00EC448C"/>
    <w:rsid w:val="00EF30F9"/>
    <w:rsid w:val="00F1034D"/>
    <w:rsid w:val="00F25100"/>
    <w:rsid w:val="00F45FA3"/>
    <w:rsid w:val="00F63B09"/>
    <w:rsid w:val="00F81E7A"/>
    <w:rsid w:val="00FA433A"/>
    <w:rsid w:val="00FB6FA6"/>
    <w:rsid w:val="00FB76E7"/>
    <w:rsid w:val="00FC2D69"/>
    <w:rsid w:val="00FD4202"/>
    <w:rsid w:val="00FF15C5"/>
    <w:rsid w:val="00FF3A97"/>
    <w:rsid w:val="00FF7CCF"/>
    <w:rsid w:val="04F806F4"/>
    <w:rsid w:val="052F78A5"/>
    <w:rsid w:val="08ED7A1A"/>
    <w:rsid w:val="0AEB5059"/>
    <w:rsid w:val="0B894B7C"/>
    <w:rsid w:val="10F75985"/>
    <w:rsid w:val="16FC7ADA"/>
    <w:rsid w:val="195C122A"/>
    <w:rsid w:val="1D144E5F"/>
    <w:rsid w:val="25687B28"/>
    <w:rsid w:val="27461A66"/>
    <w:rsid w:val="296479F1"/>
    <w:rsid w:val="2C0C29B4"/>
    <w:rsid w:val="344A13C0"/>
    <w:rsid w:val="34E3540B"/>
    <w:rsid w:val="35847E31"/>
    <w:rsid w:val="36CC5E63"/>
    <w:rsid w:val="37520167"/>
    <w:rsid w:val="440A499F"/>
    <w:rsid w:val="49F655C5"/>
    <w:rsid w:val="4AB248FB"/>
    <w:rsid w:val="4C1422F7"/>
    <w:rsid w:val="4C831E93"/>
    <w:rsid w:val="4F6F3603"/>
    <w:rsid w:val="5156344B"/>
    <w:rsid w:val="532C2B4D"/>
    <w:rsid w:val="535A4F54"/>
    <w:rsid w:val="5AF86574"/>
    <w:rsid w:val="5D4571FC"/>
    <w:rsid w:val="6E596897"/>
    <w:rsid w:val="6E731575"/>
    <w:rsid w:val="71A07A5D"/>
    <w:rsid w:val="76E40714"/>
    <w:rsid w:val="772E20C1"/>
    <w:rsid w:val="77590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1681</Words>
  <Characters>1855</Characters>
  <Lines>13</Lines>
  <Paragraphs>3</Paragraphs>
  <TotalTime>4</TotalTime>
  <ScaleCrop>false</ScaleCrop>
  <LinksUpToDate>false</LinksUpToDate>
  <CharactersWithSpaces>1907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2021-01-08T07:50:00Z</dcterms:created>
  <dc:creator>微软用户</dc:creator>
  <cp:lastModifiedBy>88</cp:lastModifiedBy>
  <dcterms:modified xsi:type="dcterms:W3CDTF">2023-05-10T06:32:30Z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37EA89F0F1094C8B87E718477FF0142C</vt:lpwstr>
  </property>
</Properties>
</file>